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附件</w:t>
      </w:r>
      <w:r>
        <w:rPr>
          <w:rFonts w:hint="eastAsia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shd w:val="clear" w:color="auto" w:fill="auto"/>
        </w:rPr>
        <w:t>《宁波市公安机关警务辅助人员综合素质能力测试》考试大纲</w:t>
      </w:r>
    </w:p>
    <w:p>
      <w:pP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</w:rPr>
      </w:pP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考试说明</w:t>
      </w:r>
      <w:bookmarkStart w:id="0" w:name="_GoBack"/>
      <w:bookmarkEnd w:id="0"/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《公安辅警综合组织能力测试》为客观性和主观性试题，由单项选择题、多项选择题、是非判断题、案例分析、综合分析论述等题组成。考试时限90分钟，满分100分。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default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作答要求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务必携带的文具有：签字笔或钢笔（最好为黑色签字笔）</w:t>
      </w:r>
    </w:p>
    <w:p>
      <w:pPr>
        <w:numPr>
          <w:ilvl w:val="0"/>
          <w:numId w:val="0"/>
        </w:numPr>
        <w:ind w:left="640" w:leftChars="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考生在试卷上作标记的一律无效。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default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考试内容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公安基础知识，刑法、刑事诉讼法、治安管理处罚法、行政处罚法、行政复议法、行政诉讼法、国家赔偿法、行政许可法、行政强制法、人民警察法、人民警察使用警械和武器条例相关知识及应用；时事政治；数量关系、语言理解与表达、判断推理、公共常识等行政能力测验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68EB"/>
    <w:multiLevelType w:val="singleLevel"/>
    <w:tmpl w:val="09DA68EB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27AD"/>
    <w:rsid w:val="6E441CB5"/>
    <w:rsid w:val="7D4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2021-08-16T01:20:00Z</dcterms:created>
  <dc:creator>admin</dc:creator>
  <cp:lastModifiedBy>Administrator</cp:lastModifiedBy>
  <dcterms:modified xsi:type="dcterms:W3CDTF">2022-11-25T07:55:05Z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